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BB" w:rsidRDefault="00E219BB" w:rsidP="0087490C">
      <w:pPr>
        <w:jc w:val="both"/>
        <w:rPr>
          <w:b/>
          <w:sz w:val="28"/>
          <w:szCs w:val="28"/>
        </w:rPr>
      </w:pPr>
    </w:p>
    <w:p w:rsidR="00E219BB" w:rsidRDefault="00E219BB" w:rsidP="00E219BB">
      <w:pPr>
        <w:jc w:val="right"/>
        <w:rPr>
          <w:szCs w:val="28"/>
        </w:rPr>
      </w:pPr>
      <w:r w:rsidRPr="00E219BB">
        <w:rPr>
          <w:szCs w:val="28"/>
        </w:rPr>
        <w:t>Приложение № 3</w:t>
      </w:r>
      <w:r w:rsidR="0087490C" w:rsidRPr="00E219BB">
        <w:rPr>
          <w:szCs w:val="28"/>
        </w:rPr>
        <w:t xml:space="preserve">  </w:t>
      </w:r>
    </w:p>
    <w:p w:rsidR="00E219BB" w:rsidRPr="00E219BB" w:rsidRDefault="00E219BB" w:rsidP="0087490C">
      <w:pPr>
        <w:jc w:val="both"/>
        <w:rPr>
          <w:szCs w:val="28"/>
        </w:rPr>
      </w:pPr>
    </w:p>
    <w:p w:rsidR="00E219BB" w:rsidRDefault="00E219BB" w:rsidP="0087490C">
      <w:pPr>
        <w:jc w:val="both"/>
        <w:rPr>
          <w:b/>
          <w:sz w:val="28"/>
          <w:szCs w:val="28"/>
        </w:rPr>
      </w:pPr>
    </w:p>
    <w:p w:rsidR="00E219BB" w:rsidRDefault="00E219BB" w:rsidP="0087490C">
      <w:pPr>
        <w:jc w:val="both"/>
        <w:rPr>
          <w:b/>
          <w:sz w:val="28"/>
          <w:szCs w:val="28"/>
        </w:rPr>
      </w:pPr>
    </w:p>
    <w:p w:rsidR="0087490C" w:rsidRPr="00CA1639" w:rsidRDefault="0087490C" w:rsidP="00E219BB">
      <w:pPr>
        <w:jc w:val="center"/>
        <w:rPr>
          <w:b/>
          <w:sz w:val="28"/>
          <w:szCs w:val="28"/>
        </w:rPr>
      </w:pPr>
      <w:r w:rsidRPr="00CA1639">
        <w:rPr>
          <w:b/>
          <w:sz w:val="28"/>
          <w:szCs w:val="28"/>
        </w:rPr>
        <w:t>Общие</w:t>
      </w:r>
      <w:r w:rsidRPr="00CA1639">
        <w:rPr>
          <w:sz w:val="28"/>
          <w:szCs w:val="28"/>
        </w:rPr>
        <w:t xml:space="preserve"> </w:t>
      </w:r>
      <w:r w:rsidRPr="00CA1639">
        <w:rPr>
          <w:b/>
          <w:sz w:val="28"/>
          <w:szCs w:val="28"/>
        </w:rPr>
        <w:t>требования к выставочным работам</w:t>
      </w:r>
      <w:r w:rsidR="00CA1639" w:rsidRPr="00CA1639">
        <w:rPr>
          <w:b/>
          <w:sz w:val="28"/>
          <w:szCs w:val="28"/>
        </w:rPr>
        <w:t xml:space="preserve"> и условия их хранения</w:t>
      </w:r>
      <w:r w:rsidRPr="00CA1639">
        <w:rPr>
          <w:b/>
          <w:sz w:val="28"/>
          <w:szCs w:val="28"/>
        </w:rPr>
        <w:t>:</w:t>
      </w:r>
    </w:p>
    <w:p w:rsidR="0087490C" w:rsidRDefault="0087490C" w:rsidP="0087490C">
      <w:pPr>
        <w:jc w:val="both"/>
        <w:rPr>
          <w:b/>
          <w:szCs w:val="24"/>
          <w:u w:val="single"/>
        </w:rPr>
      </w:pPr>
    </w:p>
    <w:p w:rsidR="0087490C" w:rsidRDefault="0087490C" w:rsidP="0087490C">
      <w:pPr>
        <w:numPr>
          <w:ilvl w:val="0"/>
          <w:numId w:val="1"/>
        </w:numPr>
        <w:ind w:left="426" w:hanging="284"/>
        <w:jc w:val="both"/>
      </w:pPr>
      <w:r>
        <w:t xml:space="preserve">Работы принимаются </w:t>
      </w:r>
      <w:r w:rsidR="00F2006E">
        <w:rPr>
          <w:b/>
        </w:rPr>
        <w:t>строго в сроки</w:t>
      </w:r>
      <w:r w:rsidR="00E219BB">
        <w:rPr>
          <w:b/>
        </w:rPr>
        <w:t>,</w:t>
      </w:r>
      <w:r w:rsidR="00F2006E">
        <w:rPr>
          <w:b/>
        </w:rPr>
        <w:t xml:space="preserve"> указанные</w:t>
      </w:r>
      <w:r>
        <w:t xml:space="preserve"> в положении о проведение выставки</w:t>
      </w:r>
      <w:r w:rsidR="00F2006E">
        <w:t xml:space="preserve"> в сопровождении общего списка </w:t>
      </w:r>
      <w:r>
        <w:t>работ в соответствии с формой заявки (приложение 1);</w:t>
      </w:r>
    </w:p>
    <w:p w:rsidR="0087490C" w:rsidRDefault="0087490C" w:rsidP="00D1669E">
      <w:pPr>
        <w:numPr>
          <w:ilvl w:val="0"/>
          <w:numId w:val="1"/>
        </w:numPr>
        <w:ind w:left="426" w:hanging="284"/>
        <w:jc w:val="both"/>
      </w:pPr>
      <w:r>
        <w:t xml:space="preserve">К заявке </w:t>
      </w:r>
      <w:r w:rsidRPr="0087490C">
        <w:rPr>
          <w:b/>
        </w:rPr>
        <w:t>должны прилагаться</w:t>
      </w:r>
      <w:r w:rsidR="00CA1639">
        <w:rPr>
          <w:b/>
        </w:rPr>
        <w:t xml:space="preserve"> акт</w:t>
      </w:r>
      <w:r w:rsidRPr="0087490C">
        <w:rPr>
          <w:b/>
        </w:rPr>
        <w:t xml:space="preserve"> приема</w:t>
      </w:r>
      <w:r w:rsidR="00CA1639">
        <w:rPr>
          <w:b/>
        </w:rPr>
        <w:t>-</w:t>
      </w:r>
      <w:r w:rsidRPr="0087490C">
        <w:rPr>
          <w:b/>
        </w:rPr>
        <w:t>передачи работ</w:t>
      </w:r>
      <w:r>
        <w:t xml:space="preserve"> установленного образца</w:t>
      </w:r>
      <w:r w:rsidR="00F2006E">
        <w:t xml:space="preserve"> </w:t>
      </w:r>
      <w:r>
        <w:t xml:space="preserve">(приложение 2) в двух </w:t>
      </w:r>
      <w:r w:rsidR="00E219BB">
        <w:t>экземплярах</w:t>
      </w:r>
      <w:r>
        <w:t xml:space="preserve">. </w:t>
      </w:r>
    </w:p>
    <w:p w:rsidR="0087490C" w:rsidRDefault="0087490C" w:rsidP="0087490C">
      <w:pPr>
        <w:numPr>
          <w:ilvl w:val="0"/>
          <w:numId w:val="1"/>
        </w:numPr>
        <w:ind w:left="426" w:hanging="284"/>
        <w:jc w:val="both"/>
      </w:pPr>
      <w:r>
        <w:t>Каждая работа должна быть подписана</w:t>
      </w:r>
      <w:r w:rsidR="00F30C7F">
        <w:t xml:space="preserve"> с указанием автора, названия работы</w:t>
      </w:r>
      <w:r w:rsidR="00BE428A">
        <w:t>,</w:t>
      </w:r>
      <w:r w:rsidR="00BE428A" w:rsidRPr="00BE428A">
        <w:t xml:space="preserve"> </w:t>
      </w:r>
      <w:r w:rsidR="00BE428A">
        <w:t>года создания</w:t>
      </w:r>
      <w:r w:rsidR="00F30C7F">
        <w:t>, города или населённого</w:t>
      </w:r>
      <w:r w:rsidR="00BE428A">
        <w:t xml:space="preserve"> пункта.</w:t>
      </w:r>
    </w:p>
    <w:p w:rsidR="008736A6" w:rsidRDefault="008736A6" w:rsidP="0087490C">
      <w:pPr>
        <w:numPr>
          <w:ilvl w:val="0"/>
          <w:numId w:val="1"/>
        </w:numPr>
        <w:ind w:left="426" w:hanging="284"/>
        <w:jc w:val="both"/>
      </w:pPr>
      <w:r>
        <w:t>Если работа представляет собой композицию из нескольких изделий, то каждое изделие должно иметь индивидуальную подпись, где указывается название, автор и название композиции к которой оно принадлежит</w:t>
      </w:r>
      <w:r w:rsidR="00CA1639">
        <w:t>. В акте приема-передачи работ дол</w:t>
      </w:r>
      <w:r w:rsidR="00BE428A">
        <w:t>жно указываться название композиции, точное количество и описание предметов</w:t>
      </w:r>
      <w:r>
        <w:t xml:space="preserve"> </w:t>
      </w:r>
      <w:r w:rsidR="00BE428A">
        <w:t>этой композиции.</w:t>
      </w:r>
      <w:r>
        <w:t xml:space="preserve"> </w:t>
      </w:r>
    </w:p>
    <w:p w:rsidR="0087490C" w:rsidRDefault="0087490C" w:rsidP="0087490C">
      <w:pPr>
        <w:numPr>
          <w:ilvl w:val="0"/>
          <w:numId w:val="1"/>
        </w:numPr>
        <w:ind w:left="426" w:hanging="284"/>
        <w:jc w:val="both"/>
      </w:pPr>
      <w:r>
        <w:rPr>
          <w:b/>
        </w:rPr>
        <w:t xml:space="preserve">Работы должны соответствовать </w:t>
      </w:r>
      <w:r w:rsidR="00F2006E">
        <w:rPr>
          <w:b/>
        </w:rPr>
        <w:t>заявленной</w:t>
      </w:r>
      <w:r>
        <w:rPr>
          <w:b/>
        </w:rPr>
        <w:t xml:space="preserve"> теме, быть качественными</w:t>
      </w:r>
      <w:r>
        <w:t xml:space="preserve">, </w:t>
      </w:r>
      <w:r>
        <w:rPr>
          <w:b/>
        </w:rPr>
        <w:t>аккуратно выполненными</w:t>
      </w:r>
      <w:r>
        <w:t>, без сколов, трещин, не мятые, устойчивые или с надёжным креплением;</w:t>
      </w:r>
    </w:p>
    <w:p w:rsidR="0087490C" w:rsidRDefault="00F2006E" w:rsidP="0087490C">
      <w:pPr>
        <w:numPr>
          <w:ilvl w:val="0"/>
          <w:numId w:val="1"/>
        </w:numPr>
        <w:ind w:left="426" w:hanging="284"/>
        <w:jc w:val="both"/>
      </w:pPr>
      <w:r>
        <w:t>Экспонаты</w:t>
      </w:r>
      <w:r w:rsidR="0087490C">
        <w:t xml:space="preserve"> </w:t>
      </w:r>
      <w:r w:rsidR="0087490C">
        <w:rPr>
          <w:b/>
        </w:rPr>
        <w:t>должны иметь крепеж</w:t>
      </w:r>
      <w:r w:rsidR="00E219BB">
        <w:t>,</w:t>
      </w:r>
      <w:r w:rsidR="0087490C">
        <w:t xml:space="preserve"> </w:t>
      </w:r>
      <w:r w:rsidR="00E219BB">
        <w:t>который</w:t>
      </w:r>
      <w:r w:rsidR="0087490C">
        <w:t xml:space="preserve"> не должен быть виден при </w:t>
      </w:r>
      <w:r w:rsidR="00E219BB">
        <w:t>размещении в экспозиции</w:t>
      </w:r>
      <w:r w:rsidR="0087490C">
        <w:t>;</w:t>
      </w:r>
    </w:p>
    <w:p w:rsidR="0087490C" w:rsidRDefault="0087490C" w:rsidP="0087490C">
      <w:pPr>
        <w:numPr>
          <w:ilvl w:val="0"/>
          <w:numId w:val="1"/>
        </w:numPr>
        <w:ind w:left="426" w:hanging="284"/>
        <w:jc w:val="both"/>
      </w:pPr>
      <w:r>
        <w:t>Графические работы долж</w:t>
      </w:r>
      <w:r w:rsidR="00463F36">
        <w:t>ны быть оформлены в паспа</w:t>
      </w:r>
      <w:r w:rsidR="00F2006E">
        <w:t>рту и</w:t>
      </w:r>
      <w:r>
        <w:t xml:space="preserve"> рам</w:t>
      </w:r>
      <w:r w:rsidR="00F2006E">
        <w:t>у</w:t>
      </w:r>
      <w:r>
        <w:t xml:space="preserve"> под стеклом</w:t>
      </w:r>
      <w:r w:rsidR="00F2006E">
        <w:t xml:space="preserve">, иметь крепеж для </w:t>
      </w:r>
      <w:r w:rsidR="00463F36">
        <w:t>развески</w:t>
      </w:r>
      <w:r w:rsidR="00F2006E">
        <w:t>;</w:t>
      </w:r>
    </w:p>
    <w:p w:rsidR="0087490C" w:rsidRDefault="0087490C" w:rsidP="0087490C">
      <w:pPr>
        <w:numPr>
          <w:ilvl w:val="0"/>
          <w:numId w:val="1"/>
        </w:numPr>
        <w:ind w:left="426" w:hanging="284"/>
        <w:jc w:val="both"/>
      </w:pPr>
      <w:r>
        <w:t>Живописные работы должны быть оформлены в раму и иметь</w:t>
      </w:r>
      <w:r w:rsidR="00F2006E">
        <w:t xml:space="preserve"> крепеж для </w:t>
      </w:r>
      <w:r w:rsidR="00463F36">
        <w:t>развески</w:t>
      </w:r>
      <w:r>
        <w:t>;</w:t>
      </w:r>
    </w:p>
    <w:p w:rsidR="00CA1639" w:rsidRDefault="00CA1639" w:rsidP="0087490C">
      <w:pPr>
        <w:numPr>
          <w:ilvl w:val="0"/>
          <w:numId w:val="1"/>
        </w:numPr>
        <w:ind w:left="426" w:hanging="284"/>
        <w:jc w:val="both"/>
      </w:pPr>
      <w:r>
        <w:t>Хрупкие и особо ценные изделия принимаются исключительно в индивидуальной упаковке, которая подразумевает безопасное хранение и транспортировку изделий</w:t>
      </w:r>
      <w:r w:rsidR="00E219BB">
        <w:t>;</w:t>
      </w:r>
    </w:p>
    <w:p w:rsidR="000812AF" w:rsidRDefault="00F30C7F" w:rsidP="00DC2977">
      <w:pPr>
        <w:numPr>
          <w:ilvl w:val="0"/>
          <w:numId w:val="1"/>
        </w:numPr>
        <w:jc w:val="both"/>
      </w:pPr>
      <w:r>
        <w:t>Работы хранятся в фондах МВ</w:t>
      </w:r>
      <w:r w:rsidR="00CA1639">
        <w:t>Ц</w:t>
      </w:r>
      <w:r>
        <w:t xml:space="preserve"> НОДНТ месяц после окончания выставки</w:t>
      </w:r>
      <w:r w:rsidR="00DC2977">
        <w:t>.</w:t>
      </w:r>
      <w:bookmarkStart w:id="0" w:name="_GoBack"/>
      <w:bookmarkEnd w:id="0"/>
      <w:r>
        <w:t xml:space="preserve"> </w:t>
      </w:r>
      <w:r w:rsidR="00DC2977" w:rsidRPr="00DC2977">
        <w:t>Работам, оставленным свыше указанного срока, Дом народного творчества не может обеспечить надлежащее хранение.</w:t>
      </w:r>
    </w:p>
    <w:sectPr w:rsidR="0008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B88"/>
    <w:multiLevelType w:val="hybridMultilevel"/>
    <w:tmpl w:val="BEC28B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0C"/>
    <w:rsid w:val="000812AF"/>
    <w:rsid w:val="00463F36"/>
    <w:rsid w:val="008736A6"/>
    <w:rsid w:val="0087490C"/>
    <w:rsid w:val="00BE428A"/>
    <w:rsid w:val="00CA1639"/>
    <w:rsid w:val="00DC2977"/>
    <w:rsid w:val="00E219BB"/>
    <w:rsid w:val="00F2006E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8B48B-2202-4DB8-8885-B226D31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0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2016-11-30T12:43:00Z</dcterms:created>
  <dcterms:modified xsi:type="dcterms:W3CDTF">2016-12-13T10:51:00Z</dcterms:modified>
</cp:coreProperties>
</file>